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00" w:rsidRPr="00D87700" w:rsidRDefault="00D87700" w:rsidP="00D87700">
      <w:pPr>
        <w:widowControl/>
        <w:shd w:val="clear" w:color="auto" w:fill="F8ECD8"/>
        <w:spacing w:line="300" w:lineRule="atLeast"/>
        <w:jc w:val="left"/>
        <w:outlineLvl w:val="1"/>
        <w:rPr>
          <w:rFonts w:ascii="微软雅黑" w:eastAsia="微软雅黑" w:hAnsi="微软雅黑" w:cs="宋体"/>
          <w:color w:val="464646"/>
          <w:kern w:val="0"/>
          <w:sz w:val="27"/>
          <w:szCs w:val="27"/>
        </w:rPr>
      </w:pPr>
      <w:r w:rsidRPr="00D87700">
        <w:rPr>
          <w:rFonts w:ascii="微软雅黑" w:eastAsia="微软雅黑" w:hAnsi="微软雅黑" w:cs="宋体" w:hint="eastAsia"/>
          <w:color w:val="464646"/>
          <w:kern w:val="0"/>
          <w:sz w:val="27"/>
          <w:szCs w:val="27"/>
        </w:rPr>
        <w:t>Linux实现的IEEE 802.1Q VLAN</w:t>
      </w:r>
    </w:p>
    <w:p w:rsidR="00D87700" w:rsidRPr="00D87700" w:rsidRDefault="00D87700" w:rsidP="00D87700">
      <w:pPr>
        <w:widowControl/>
        <w:shd w:val="clear" w:color="auto" w:fill="F8ECD8"/>
        <w:spacing w:line="300" w:lineRule="atLeast"/>
        <w:jc w:val="left"/>
        <w:rPr>
          <w:rFonts w:ascii="Verdana" w:eastAsia="宋体" w:hAnsi="Verdana" w:cs="宋体" w:hint="eastAsia"/>
          <w:color w:val="464646"/>
          <w:kern w:val="0"/>
          <w:sz w:val="18"/>
          <w:szCs w:val="18"/>
        </w:rPr>
      </w:pPr>
      <w:r w:rsidRPr="00D87700">
        <w:rPr>
          <w:rFonts w:ascii="Verdana" w:eastAsia="宋体" w:hAnsi="Verdana" w:cs="宋体"/>
          <w:color w:val="464646"/>
          <w:kern w:val="0"/>
          <w:sz w:val="18"/>
          <w:szCs w:val="18"/>
        </w:rPr>
        <w:t> </w:t>
      </w:r>
      <w:r>
        <w:rPr>
          <w:rFonts w:ascii="Verdana" w:eastAsia="宋体" w:hAnsi="Verdana" w:cs="宋体"/>
          <w:noProof/>
          <w:color w:val="464646"/>
          <w:kern w:val="0"/>
          <w:sz w:val="18"/>
          <w:szCs w:val="18"/>
        </w:rPr>
        <w:drawing>
          <wp:inline distT="0" distB="0" distL="0" distR="0">
            <wp:extent cx="142875" cy="142875"/>
            <wp:effectExtent l="0" t="0" r="0" b="0"/>
            <wp:docPr id="1" name="图片 1" descr="http://simg.sinajs.cn/blog7style/images/common/sg_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g.sinajs.cn/blog7style/images/common/sg_tran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700">
        <w:rPr>
          <w:rFonts w:ascii="Verdana" w:eastAsia="宋体" w:hAnsi="Verdana" w:cs="宋体"/>
          <w:color w:val="464646"/>
          <w:kern w:val="0"/>
          <w:sz w:val="18"/>
        </w:rPr>
        <w:t xml:space="preserve"> </w:t>
      </w:r>
      <w:r w:rsidRPr="00D87700">
        <w:rPr>
          <w:rFonts w:ascii="Arial" w:eastAsia="宋体" w:hAnsi="Arial" w:cs="Arial"/>
          <w:color w:val="909090"/>
          <w:kern w:val="0"/>
          <w:sz w:val="15"/>
        </w:rPr>
        <w:t>(2012-07-04 17:47:28)</w:t>
      </w:r>
    </w:p>
    <w:p w:rsidR="00D87700" w:rsidRPr="00D87700" w:rsidRDefault="00D87700" w:rsidP="00D87700">
      <w:pPr>
        <w:widowControl/>
        <w:shd w:val="clear" w:color="auto" w:fill="F8ECD8"/>
        <w:spacing w:line="300" w:lineRule="atLeast"/>
        <w:jc w:val="left"/>
        <w:rPr>
          <w:rFonts w:ascii="Verdana" w:eastAsia="宋体" w:hAnsi="Verdana" w:cs="宋体"/>
          <w:color w:val="464646"/>
          <w:kern w:val="0"/>
          <w:sz w:val="18"/>
          <w:szCs w:val="18"/>
        </w:rPr>
      </w:pPr>
      <w:hyperlink r:id="rId7" w:history="1">
        <w:r>
          <w:rPr>
            <w:rFonts w:ascii="Verdana" w:eastAsia="宋体" w:hAnsi="Verdana" w:cs="宋体"/>
            <w:noProof/>
            <w:color w:val="464646"/>
            <w:spacing w:val="75"/>
            <w:kern w:val="0"/>
            <w:sz w:val="18"/>
            <w:szCs w:val="18"/>
          </w:rPr>
          <w:drawing>
            <wp:inline distT="0" distB="0" distL="0" distR="0">
              <wp:extent cx="142875" cy="142875"/>
              <wp:effectExtent l="0" t="0" r="0" b="0"/>
              <wp:docPr id="2" name="图片 2" descr="http://simg.sinajs.cn/blog7style/images/common/sg_trans.gif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img.sinajs.cn/blog7style/images/common/sg_trans.gif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87700">
          <w:rPr>
            <w:rFonts w:ascii="Verdana" w:eastAsia="宋体" w:hAnsi="Verdana" w:cs="宋体"/>
            <w:color w:val="464646"/>
            <w:spacing w:val="75"/>
            <w:kern w:val="0"/>
            <w:sz w:val="18"/>
          </w:rPr>
          <w:t>转载</w:t>
        </w:r>
        <w:r w:rsidRPr="00D87700">
          <w:rPr>
            <w:rFonts w:ascii="Arial" w:eastAsia="宋体" w:hAnsi="Arial" w:cs="Arial"/>
            <w:color w:val="464646"/>
            <w:spacing w:val="75"/>
            <w:kern w:val="0"/>
            <w:sz w:val="11"/>
          </w:rPr>
          <w:t>▼</w:t>
        </w:r>
      </w:hyperlink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5"/>
        <w:gridCol w:w="3345"/>
      </w:tblGrid>
      <w:tr w:rsidR="00D87700" w:rsidRPr="00D87700" w:rsidTr="00D8770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87700" w:rsidRPr="00D87700" w:rsidRDefault="00D87700" w:rsidP="00D877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7700">
              <w:rPr>
                <w:rFonts w:ascii="宋体" w:eastAsia="宋体" w:hAnsi="宋体" w:cs="宋体" w:hint="eastAsia"/>
                <w:color w:val="909090"/>
                <w:kern w:val="0"/>
                <w:sz w:val="18"/>
              </w:rPr>
              <w:t>标签：</w:t>
            </w:r>
            <w:r w:rsidRPr="00D87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D87700" w:rsidRPr="00D87700" w:rsidRDefault="00D87700" w:rsidP="00D87700">
            <w:pPr>
              <w:widowControl/>
              <w:ind w:right="75"/>
              <w:jc w:val="left"/>
              <w:outlineLvl w:val="2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8" w:tgtFrame="_blank" w:history="1">
              <w:r w:rsidRPr="00D87700">
                <w:rPr>
                  <w:rFonts w:ascii="宋体" w:eastAsia="宋体" w:hAnsi="宋体" w:cs="宋体" w:hint="eastAsia"/>
                  <w:color w:val="765F47"/>
                  <w:kern w:val="0"/>
                  <w:sz w:val="18"/>
                  <w:u w:val="single"/>
                </w:rPr>
                <w:t>杂谈</w:t>
              </w:r>
            </w:hyperlink>
          </w:p>
        </w:tc>
        <w:tc>
          <w:tcPr>
            <w:tcW w:w="3300" w:type="dxa"/>
            <w:noWrap/>
            <w:hideMark/>
          </w:tcPr>
          <w:p w:rsidR="00D87700" w:rsidRPr="00D87700" w:rsidRDefault="00D87700" w:rsidP="00D8770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87700">
              <w:rPr>
                <w:rFonts w:ascii="宋体" w:eastAsia="宋体" w:hAnsi="宋体" w:cs="宋体" w:hint="eastAsia"/>
                <w:color w:val="909090"/>
                <w:kern w:val="0"/>
                <w:sz w:val="18"/>
              </w:rPr>
              <w:t>分类：</w:t>
            </w:r>
            <w:r w:rsidRPr="00D8770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  <w:hyperlink r:id="rId9" w:tgtFrame="_blank" w:history="1">
              <w:r w:rsidRPr="00D87700">
                <w:rPr>
                  <w:rFonts w:ascii="宋体" w:eastAsia="宋体" w:hAnsi="宋体" w:cs="宋体" w:hint="eastAsia"/>
                  <w:color w:val="765F47"/>
                  <w:kern w:val="0"/>
                  <w:sz w:val="18"/>
                  <w:u w:val="single"/>
                </w:rPr>
                <w:t>NET</w:t>
              </w:r>
            </w:hyperlink>
          </w:p>
        </w:tc>
      </w:tr>
    </w:tbl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第一部分：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的核心概念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说起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IEEE 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，都知道是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，说起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，基本上也没有盲区，网络基础。然而说到配置，基本所有人都能顺口溜一样说出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Cisco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或者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H3C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设备的配置命令，对于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配置却存在大量的疑问。这些疑问之所以存在我觉得有两点原因：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</w:rPr>
        <w:t>1.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</w:rPr>
        <w:t>对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</w:rPr>
        <w:t>的本质还是没有理解。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不管你的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Cisco/H3C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命令敲得再熟练，如果看不懂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vconfig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，那么也将无法掩饰你对概念理解的浅显；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</w:rPr>
        <w:t>2.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</w:rPr>
        <w:t>对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</w:rPr>
        <w:t>Linux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</w:rPr>
        <w:t>实现虚拟网络设备风格不熟悉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可能你已经十分理解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了，也许还看过了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IEEE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的文档，然而却对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bond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等虚拟设备不是很理解，那么也将无法顺利配置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。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对于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概念的理解，有几点要强调：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1.VLAN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分离了广播域；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br/>
        <w:t>2.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单独的一个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模拟了一个常规的交换以太网，因此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将一个物理交换机分割成了一个或多个逻辑交换机；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br/>
        <w:t>3.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不同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之间通信需要三层参与；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br/>
        <w:t>4.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当多台交换机级联时，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通过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VID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来识别，该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ID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插入到标准的以太帧中，被称作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；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br/>
        <w:t>5.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大多数的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都不是端到端的，一般在上行路上第一个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交换机打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，下行链路的最后一个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交换机去除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；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br/>
        <w:t>6.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只有在一个数据帧不打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就不能区分属于哪个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时才会打上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，能去掉时尽早要去掉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；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br/>
        <w:t>7.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最终，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IEEE 802.1q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解决了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的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问题。除了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IEEE 802.1q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，其余的都是和实现相关的，虽然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Cisco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H3C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的实现很类似，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Linux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  <w:u w:val="single"/>
        </w:rPr>
        <w:t>可以和它们有大不同。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关键看最后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3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点，也就是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3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4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5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。这是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最难理解的部分，不过一旦理解了，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也就不剩下什么了。为了使得叙述上以及配置上更加的方便，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Cisco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以及其他的厂商定义了很多的细节，而这些细节在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IEEE 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标准中并没有被定义，这些细节包括但不局限于以下几点：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3"/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1.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每一个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交换机端口需要绑定一个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VLAN id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；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3"/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2.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每一个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交换机端口处于下面三类中的一类：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access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trunk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hybrid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。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3"/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2.1.access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端口：从此类端口收到的数据帧是不打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的，从此类端口发出的数据帧是不打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的；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3"/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lastRenderedPageBreak/>
        <w:t>2.2.trunck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端口：从此类端口收到的数据帧打着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tag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，从此类端口发出的数据帧需要打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tag(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不考虑缺省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的情况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)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；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3"/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2.3.hybrid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端口：略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我们实则没有必要去深究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Cisco/H3C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的命令以及到底那三类端口类型有何区别，之所以有三类端口类型完全是为了将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的概念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(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最终的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IEEE 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标准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)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很方便的用起来。说白了，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端口的存在是因为不得已，因为有属于多个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的数据帧要通过单一的物理链路，不打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是无法区分各自属于哪个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的，于是就有了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IEEE 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这个标准，定义了一个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插入到以太帧中，为了使这个理论性的东西被使用起来，厂商便定义了一系列的概念性的东西，比如和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相关的链路就是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链路之类。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于是乎，我们可以完全抛开任何的配置命令，抛开任何厂商定义的东西，完全按照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IEEE 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标准以及我们的需求来理解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，这样下来之后，你绝对可以在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上完美实现任何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配置了。首先我们定义一下我们的需求以及满足该需求的网络拓扑，关键看如何接线。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2"/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1.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情况一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同一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内部通信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3"/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1.1.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同一交换机同一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的不同端口进行通信</w:t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>
        <w:rPr>
          <w:rFonts w:ascii="simsun" w:eastAsia="宋体" w:hAnsi="simsun" w:cs="宋体" w:hint="eastAsia"/>
          <w:noProof/>
          <w:color w:val="765F47"/>
          <w:kern w:val="0"/>
          <w:szCs w:val="21"/>
        </w:rPr>
        <w:drawing>
          <wp:inline distT="0" distB="0" distL="0" distR="0">
            <wp:extent cx="3581400" cy="2047875"/>
            <wp:effectExtent l="19050" t="0" r="0" b="0"/>
            <wp:docPr id="3" name="图片 3" descr="http://static.oschina.net/uploads/img/201204/10145622_xDXy.gif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oschina.net/uploads/img/201204/10145622_xDXy.gif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3"/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1.2.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不同交换机的不同端口进行通信</w:t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>
        <w:rPr>
          <w:rFonts w:ascii="simsun" w:eastAsia="宋体" w:hAnsi="simsun" w:cs="宋体" w:hint="eastAsia"/>
          <w:noProof/>
          <w:color w:val="765F47"/>
          <w:kern w:val="0"/>
          <w:szCs w:val="21"/>
        </w:rPr>
        <w:lastRenderedPageBreak/>
        <w:drawing>
          <wp:inline distT="0" distB="0" distL="0" distR="0">
            <wp:extent cx="4829175" cy="4676775"/>
            <wp:effectExtent l="19050" t="0" r="9525" b="0"/>
            <wp:docPr id="4" name="图片 4" descr="http://static.oschina.net/uploads/img/201204/10145622_Yeap.gif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oschina.net/uploads/img/201204/10145622_Yeap.gif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2"/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2.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情况二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不同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之间通信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3"/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2.1.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同一交换机不同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之间进行通信</w:t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>
        <w:rPr>
          <w:rFonts w:ascii="simsun" w:eastAsia="宋体" w:hAnsi="simsun" w:cs="宋体" w:hint="eastAsia"/>
          <w:noProof/>
          <w:color w:val="765F47"/>
          <w:kern w:val="0"/>
          <w:szCs w:val="21"/>
        </w:rPr>
        <w:drawing>
          <wp:inline distT="0" distB="0" distL="0" distR="0">
            <wp:extent cx="3581400" cy="2066925"/>
            <wp:effectExtent l="19050" t="0" r="0" b="0"/>
            <wp:docPr id="5" name="图片 5" descr="http://static.oschina.net/uploads/img/201204/10145623_ZeF9.gif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oschina.net/uploads/img/201204/10145623_ZeF9.gif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3"/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2.2.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不同交换机的不同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4"/>
          <w:szCs w:val="24"/>
        </w:rPr>
        <w:t>进行通信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从上述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1.2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可以看出，为了节省线缆和避免环路，两个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交换机的两个端口之间的同一条链路需要承载不同的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数据帧，为了使彼此能够识别每个数据帧到底属于哪个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，十分显然的办法就是为数据帧打上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，因此上述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1.2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中的端口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J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和端口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之间的链路上的数据帧需要打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，端口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J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和端口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都同属于两个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，分别为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m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。换句话说，只要一个端口需要传输和接收属于多个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的数据帧，那么从该端口发出的数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lastRenderedPageBreak/>
        <w:t>据帧就要打上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，从该端口接收的数据帧可以通过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来识别它属于哪个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Cisco/H3C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等厂商的术语来讲，它就是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端口，两个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trunck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端口之间的链路属于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链路。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我们知道，一般而言，我们的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机直接连接在常规二层交换机或者支持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的交换机端口上，而我们的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机发出的一般都是常规的以太网数据帧，这些数据帧是没有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的，它们可能根本不知道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为何物，然而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存在的目的就是把一些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机划在一个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中，而把另一些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机划在另一个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中从而实现隔离，那么很显然的一种办法就是将支持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的交换机的某些端口划在一个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，而另一些端口划在另一个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中，一个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的所有端口其实就形成了一个逻辑上的二层常规交换机，同属于一个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机连接在划在同一个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的端口上，为了扩展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，鉴于单台交换机端口数量的限制，需要级联交换机，那么级联链路上则同时承载着不同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流量，因此级联链路则成为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链路，所有不是级联链路的链路都是直接链路，用厂商术语来讲就是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access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链路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(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注意，这里暂且不谈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hybrid)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，自然而然的，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access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链路两端的端口都是和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无关的，只需要做到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“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没有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直通，有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去掉即可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”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，因此它可以连接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机或者常规交换机以及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交换机的非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的内容基本也就是以上那些了，分为三部分：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2"/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1.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设计目的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隔离广播域，节省物理设备，隔离安全策略域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2"/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2.IEEE 802.1q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为扩展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的级联方案提供了一个标准的协议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2"/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3.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如何使用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将某些端口划为一个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，基于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MAC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地址什么的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...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其实，至于怎么划分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，标准中并没有给出什么硬性的规定，只要能够保证属于同一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的端口完全否则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IEEE 802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系列的标准即可，换句话说就是属于同一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的所有交换机的所有同一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的端口完全就是一个以太网即可，透传以太帧。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到此为止，我们基本上已经忘了配置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access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，基于端口划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的命令了，脑子里面留下的只是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的核心概念，使用这些核心的概念，我们就可以在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上配置完整的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方案了，如果你去硬套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Cisco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的配置，那么结果只是悲哀。比如如果你问：如何在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上配置端口为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access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，如何在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上将某些网卡划到一个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VLAN...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理解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 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的都知道，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本身就可以实现多个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设备，因为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是软的，所以一个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 Box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可以配置多个逻辑意义的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，而多个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设备之间必须通过第三层进行通信，加之第三层正是以太网的边界，因此一个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 Box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也就可以模拟多个以太网了，不同的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设备就可以代表不同的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。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第二部分：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Linux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上的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VLAN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Cisco/H3C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不同，后者的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是现有了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，再有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，也就是说是先有一个大的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，再划分为不同的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则正好相反，由于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设备是被创建出来的逻辑设备，因此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需要先创建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，再创建一个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关联到该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，创建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很简单：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eth0 0.0.0.0 up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vconfig eth0 10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eth0.10 up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lastRenderedPageBreak/>
        <w:t>当使用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vconfig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创建了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eth0.10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之后，它就是一个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“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真实意义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”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的虚拟网卡设备了，类似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tap0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bond0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之类的，在这个虚拟网卡之下绑定的是一个真实网卡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，也就是数据从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这块真实网卡发出，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eth0.10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中的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“.10”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表示它可以承载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10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的数据帧，并且在通过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发出之前要打上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。那么打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这件事自然而然就是通过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eth0.10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这个虚拟设备的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hard_xmit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来完成的，在这个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hard_xmit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中，打上相应的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后，再调用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hard_xmit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将数据真正发出，如下图所示：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>
        <w:rPr>
          <w:rFonts w:ascii="simsun" w:eastAsia="宋体" w:hAnsi="simsun" w:cs="宋体" w:hint="eastAsia"/>
          <w:noProof/>
          <w:color w:val="765F47"/>
          <w:kern w:val="0"/>
          <w:szCs w:val="21"/>
        </w:rPr>
        <w:drawing>
          <wp:inline distT="0" distB="0" distL="0" distR="0">
            <wp:extent cx="1600200" cy="2009775"/>
            <wp:effectExtent l="19050" t="0" r="0" b="0"/>
            <wp:docPr id="6" name="图片 6" descr="http://static.oschina.net/uploads/img/201204/10145623_Rw4I.gif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oschina.net/uploads/img/201204/10145623_Rw4I.gif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因此一个真实的物理网卡比如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，它可以承载多个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的数据帧，因此它就是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端口了，如下所示：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>
        <w:rPr>
          <w:rFonts w:ascii="simsun" w:eastAsia="宋体" w:hAnsi="simsun" w:cs="宋体" w:hint="eastAsia"/>
          <w:noProof/>
          <w:color w:val="765F47"/>
          <w:kern w:val="0"/>
          <w:szCs w:val="21"/>
        </w:rPr>
        <w:drawing>
          <wp:inline distT="0" distB="0" distL="0" distR="0">
            <wp:extent cx="5191125" cy="3352800"/>
            <wp:effectExtent l="19050" t="0" r="9525" b="0"/>
            <wp:docPr id="7" name="图片 7" descr="http://static.oschina.net/uploads/img/201204/10145623_Ytc1.gif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oschina.net/uploads/img/201204/10145623_Ytc1.gif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工具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vconfig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采用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ethx.y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的方式以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端口加入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id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y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中。类比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Cisco/H3C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，我们已经创建了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，总结一下：使用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vconfig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创建一个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ethx.y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的虚拟设备，就创建了一个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，其中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就是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口，而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y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代表该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口连接的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链路可以承载的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数据帧的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id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，我们创建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ethx.a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ethx.b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ethx.c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ethx.d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，就说明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可以承载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a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b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d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的数据帧。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接下来，我们看一下如何创建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access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端口。首先注意，由于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是虚拟的，逻辑意义的，因此可以先创建了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之后，再根据这个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动态的创建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，而不是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“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为每一个端口配置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id”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，我们需要做的很简单：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lastRenderedPageBreak/>
        <w:t>创建</w:t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：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eth0 0.0.0.0 up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vconfig eth0 10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eth0.10 up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为该</w:t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创建</w:t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Bridge</w:t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：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addbr brvlan10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addif brvlan10 eth0.10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为该</w:t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u w:val="single"/>
        </w:rPr>
        <w:t>添加网卡：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eth1 0.0.0.0 up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addif brvlan10 eth1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eth2 0.0.0.0 up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addif brvlan10 eth2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  <w:t>...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这就完了。从此，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eth1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eth2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就是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10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access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端口了，而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则是一个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端口，级联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的时候要用到，如果不需要级联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，而仅仅需要扩展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 10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，那么你大可将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eth1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连接在一个二层常规交换机或者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hub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...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同样的，你可以再创建一个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，同样通过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来级联上游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交换机：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eth0 0.0.0.0 up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vconfig eth0 20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eth0.20 up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addbr brvlan20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addif brvlan20 eth0.20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eth5 0.0.0.0 up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addif brvlan20 eth5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如下图所示：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>
        <w:rPr>
          <w:rFonts w:ascii="simsun" w:eastAsia="宋体" w:hAnsi="simsun" w:cs="宋体" w:hint="eastAsia"/>
          <w:noProof/>
          <w:color w:val="765F47"/>
          <w:kern w:val="0"/>
          <w:szCs w:val="21"/>
        </w:rPr>
        <w:lastRenderedPageBreak/>
        <w:drawing>
          <wp:inline distT="0" distB="0" distL="0" distR="0">
            <wp:extent cx="5419725" cy="4324350"/>
            <wp:effectExtent l="19050" t="0" r="9525" b="0"/>
            <wp:docPr id="8" name="图片 8" descr="http://static.oschina.net/uploads/img/201204/10145623_e1Yq.gif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.oschina.net/uploads/img/201204/10145623_e1Yq.gif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这下基本就搞定了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的配置，接下来还有一个内容，那就是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之间的通信。这个知识点最简单了，那就是使用路由，为此很多人把支持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的三层交换机和路由器等同起来。既然使用路由就需要一个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地址作为网关，那么如何能寻址到这个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地址自然就是一个不可回避的问题，我们要把这个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配置在哪里呢？可以肯定的是，必须配置在当前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的某处，于是我们有多个地方可以配置这个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：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2"/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1.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同属于一个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的路由器接口上，且该路由器有到达目的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的路由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(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该路由器接口为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trunk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口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)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。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2"/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2.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同属于一个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的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ethx.y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似的虚拟接口上，且该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Linux Box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拥有到指定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 a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的路由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(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最显然的，拥有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ethx'.a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虚拟接口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)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。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2"/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3.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同属于一个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的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Bridge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设备上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(Linux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的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Bridge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默认带有一个本地接口，可以配置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IP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地址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)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，且该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Linux Box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拥有到指定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 a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的路由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(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最显然的，拥有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ethx'.a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虚拟接口或者目标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VLAN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的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Bridge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设备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)</w:t>
      </w:r>
      <w:r w:rsidRPr="00D87700"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  <w:t>。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其中的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1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2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实际上没有什么差别，本质上就是找一个能配置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地址的地方，大多数情况下使用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2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，但是如果出现同一个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在同一个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 Box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配置了两个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端口，那么就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lastRenderedPageBreak/>
        <w:t>要使用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的地址了，比如下面的配置：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addbr brvlan10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addif brvlan10 eth0.10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brctl addif brvlan10 eth1.10</w:t>
      </w:r>
      <w:r w:rsidRPr="00D87700">
        <w:rPr>
          <w:rFonts w:ascii="simsun" w:eastAsia="宋体" w:hAnsi="simsun" w:cs="宋体"/>
          <w:b/>
          <w:bCs/>
          <w:color w:val="464646"/>
          <w:kern w:val="0"/>
          <w:szCs w:val="21"/>
          <w:shd w:val="clear" w:color="auto" w:fill="C0C0C0"/>
        </w:rPr>
        <w:br/>
      </w:r>
      <w:r w:rsidRPr="00D87700">
        <w:rPr>
          <w:rFonts w:ascii="simsun" w:eastAsia="宋体" w:hAnsi="simsun" w:cs="宋体"/>
          <w:b/>
          <w:bCs/>
          <w:color w:val="464646"/>
          <w:kern w:val="0"/>
        </w:rPr>
        <w:t>ifconfig brvlan10 up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此时有两个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ethx.y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型的虚拟接口，为了不使路由冲突，只能配置一个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，那么此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地址就只能配置在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brvlan10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上了。不管配置在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上还是配置在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ethx.y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上，都是要走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路由的，只要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MAC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地址指向了本地的任意的一个接口，在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netif_receive_skb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调用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handle_bridge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的时候都会将数据帧导向本地的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路由来处理。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作为一个软件，其并没有原生实现硬件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cache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转发，因此对于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而言，所谓的三层交换其实就是路由。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我们看一下一个被打上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的数据帧什么时候脱去这个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，在定义上，它是从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access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端口发出时脱去的，然而在语义上，只要能保证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access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端口发出的数据帧不带有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即可，因此对于何时脱去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tag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并没有什么严格的要求。在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实现上，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packet_type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func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作为一个第三层的处理函数来单独处理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数据帧，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此时和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协议处于一个同等的位置，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func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函数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vlan_skb_recv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正如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的处理函数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ip_rcv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一样。在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实现的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中，只有当一个端口收到了一个数据帧，并且该数据帧是发往本地的时候，才会到达第三层的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packet_type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func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处理，否则只会被第二层处理，也就是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逻辑处理，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的原生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Bridge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实现并不能处理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数据帧，甚至都不能识别它。整个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口收发数据帧，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IEEE 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帧处理，以及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间通信的示意图如下：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>
        <w:rPr>
          <w:rFonts w:ascii="simsun" w:eastAsia="宋体" w:hAnsi="simsun" w:cs="宋体" w:hint="eastAsia"/>
          <w:noProof/>
          <w:color w:val="765F47"/>
          <w:kern w:val="0"/>
          <w:szCs w:val="21"/>
        </w:rPr>
        <w:lastRenderedPageBreak/>
        <w:drawing>
          <wp:inline distT="0" distB="0" distL="0" distR="0">
            <wp:extent cx="5486400" cy="4991100"/>
            <wp:effectExtent l="19050" t="0" r="0" b="0"/>
            <wp:docPr id="9" name="图片 9" descr="http://static.oschina.net/uploads/img/201204/10145623_jNDZ.gif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oschina.net/uploads/img/201204/10145623_jNDZ.gif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>
        <w:rPr>
          <w:rFonts w:ascii="simsun" w:eastAsia="宋体" w:hAnsi="simsun" w:cs="宋体" w:hint="eastAsia"/>
          <w:noProof/>
          <w:color w:val="765F47"/>
          <w:kern w:val="0"/>
          <w:szCs w:val="21"/>
        </w:rPr>
        <w:lastRenderedPageBreak/>
        <w:drawing>
          <wp:inline distT="0" distB="0" distL="0" distR="0">
            <wp:extent cx="5486400" cy="5153025"/>
            <wp:effectExtent l="19050" t="0" r="0" b="0"/>
            <wp:docPr id="10" name="图片 10" descr="http://static.oschina.net/uploads/img/201204/10145623_k5Ta.gif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oschina.net/uploads/img/201204/10145623_k5Ta.gif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>
        <w:rPr>
          <w:rFonts w:ascii="simsun" w:eastAsia="宋体" w:hAnsi="simsun" w:cs="宋体" w:hint="eastAsia"/>
          <w:noProof/>
          <w:color w:val="765F47"/>
          <w:kern w:val="0"/>
          <w:szCs w:val="21"/>
        </w:rPr>
        <w:drawing>
          <wp:inline distT="0" distB="0" distL="0" distR="0">
            <wp:extent cx="5486400" cy="2924175"/>
            <wp:effectExtent l="19050" t="0" r="0" b="0"/>
            <wp:docPr id="11" name="图片 11" descr="http://static.oschina.net/uploads/img/201204/10145624_zp9z.gif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atic.oschina.net/uploads/img/201204/10145624_zp9z.gif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到此为止，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要点基本已经说完了，有了这些理解，我想设计一个单臂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 Box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就不是什么难事了，单臂设备最大的优势就是节省物理设备，同时还能实现隔离。这个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lastRenderedPageBreak/>
        <w:t>配置不复杂，如果不想用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实现的话也可以用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 addr add dev ...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增加虚拟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的方式来实现，然而用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实现的好处在于可以和既有的三层交换机进行联动，也可以直接插在支持标准的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IEEE 802.1q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的设备的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trunk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口上。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机制搭台，策略唱戏。既然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的实现机制已经了然于胸了，那么它的缺点估计你也看到了，如何去克服呢？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说实在的是一个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的替代方案。解决了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间的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网段隔离问题，我们在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上如何实现它呢？这倒也不难，无非就是在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上添加一些访问控制策略罢了，完全可以用纯软件的方式来实现，甚至都可以用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ebtables/arptables/iptables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来实现一个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。如果说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是一个硬实现的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的话，那么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纯粹是一个软实现的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，甚至都不需要划分什么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，大家都处于一个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网段，只需要配置好访问控制策略即可，使得同一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IP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子网的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Host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只能和默认网关通信，而之间不能通信，所以说，即使你不知道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“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隔离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VLAN”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“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团体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VLAN”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之类的术语，实际上你已经实现了一个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PVLAN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了。</w:t>
      </w:r>
    </w:p>
    <w:p w:rsidR="00D87700" w:rsidRPr="00D87700" w:rsidRDefault="00D87700" w:rsidP="00D87700">
      <w:pPr>
        <w:widowControl/>
        <w:shd w:val="clear" w:color="auto" w:fill="F8ECD8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D87700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第三部分：几点总结</w:t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1.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你需要首先规划出你的网络拓扑而不是先去研究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在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Linux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上如何配置以及如何实现；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  <w:t>2.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你需要深入理解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设计的初衷，该配置哪些东西；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  <w:t>3.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你需要知道对于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哪些概念是核心，哪些概念并不是必须的。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  <w:t>4.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不管基于什么平台配置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，只有两点是必须的：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a.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哪些端口属于哪个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；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b.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哪个端口是级联端口，属于多个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VLAN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。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br/>
        <w:t>5.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其它的都不用去死记硬背，都是浮云</w:t>
      </w:r>
      <w:r w:rsidRPr="00D87700">
        <w:rPr>
          <w:rFonts w:ascii="simsun" w:eastAsia="宋体" w:hAnsi="simsun" w:cs="宋体"/>
          <w:color w:val="464646"/>
          <w:kern w:val="0"/>
          <w:szCs w:val="21"/>
        </w:rPr>
        <w:t>...</w:t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 </w:t>
      </w:r>
    </w:p>
    <w:p w:rsidR="00D87700" w:rsidRPr="00D87700" w:rsidRDefault="00D87700" w:rsidP="00D87700">
      <w:pPr>
        <w:widowControl/>
        <w:shd w:val="clear" w:color="auto" w:fill="F8ECD8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D87700">
        <w:rPr>
          <w:rFonts w:ascii="simsun" w:eastAsia="宋体" w:hAnsi="simsun" w:cs="宋体"/>
          <w:color w:val="464646"/>
          <w:kern w:val="0"/>
          <w:szCs w:val="21"/>
        </w:rPr>
        <w:t>转载：</w:t>
      </w:r>
      <w:hyperlink r:id="rId28" w:tgtFrame="_blank" w:history="1">
        <w:r w:rsidRPr="00D87700">
          <w:rPr>
            <w:rFonts w:ascii="simsun" w:eastAsia="宋体" w:hAnsi="simsun" w:cs="宋体"/>
            <w:color w:val="765F47"/>
            <w:kern w:val="0"/>
            <w:u w:val="single"/>
          </w:rPr>
          <w:t>http://blog.csdn.net/dog250/article/details/7354590</w:t>
        </w:r>
      </w:hyperlink>
    </w:p>
    <w:p w:rsidR="00C903A1" w:rsidRDefault="00C903A1"/>
    <w:sectPr w:rsidR="00C9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A1" w:rsidRDefault="00C903A1" w:rsidP="00D87700">
      <w:r>
        <w:separator/>
      </w:r>
    </w:p>
  </w:endnote>
  <w:endnote w:type="continuationSeparator" w:id="1">
    <w:p w:rsidR="00C903A1" w:rsidRDefault="00C903A1" w:rsidP="00D87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A1" w:rsidRDefault="00C903A1" w:rsidP="00D87700">
      <w:r>
        <w:separator/>
      </w:r>
    </w:p>
  </w:footnote>
  <w:footnote w:type="continuationSeparator" w:id="1">
    <w:p w:rsidR="00C903A1" w:rsidRDefault="00C903A1" w:rsidP="00D87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700"/>
    <w:rsid w:val="00C903A1"/>
    <w:rsid w:val="00D8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8770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8770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8770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7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70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770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8770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D8770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87700"/>
  </w:style>
  <w:style w:type="character" w:customStyle="1" w:styleId="img2">
    <w:name w:val="img2"/>
    <w:basedOn w:val="a0"/>
    <w:rsid w:val="00D87700"/>
  </w:style>
  <w:style w:type="character" w:customStyle="1" w:styleId="time">
    <w:name w:val="time"/>
    <w:basedOn w:val="a0"/>
    <w:rsid w:val="00D87700"/>
  </w:style>
  <w:style w:type="character" w:styleId="a5">
    <w:name w:val="Hyperlink"/>
    <w:basedOn w:val="a0"/>
    <w:uiPriority w:val="99"/>
    <w:semiHidden/>
    <w:unhideWhenUsed/>
    <w:rsid w:val="00D8770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D87700"/>
    <w:rPr>
      <w:i/>
      <w:iCs/>
    </w:rPr>
  </w:style>
  <w:style w:type="character" w:styleId="a6">
    <w:name w:val="Emphasis"/>
    <w:basedOn w:val="a0"/>
    <w:uiPriority w:val="20"/>
    <w:qFormat/>
    <w:rsid w:val="00D87700"/>
    <w:rPr>
      <w:i/>
      <w:iCs/>
    </w:rPr>
  </w:style>
  <w:style w:type="character" w:customStyle="1" w:styleId="sgtxtb">
    <w:name w:val="sg_txtb"/>
    <w:basedOn w:val="a0"/>
    <w:rsid w:val="00D87700"/>
  </w:style>
  <w:style w:type="character" w:styleId="a7">
    <w:name w:val="Strong"/>
    <w:basedOn w:val="a0"/>
    <w:uiPriority w:val="22"/>
    <w:qFormat/>
    <w:rsid w:val="00D87700"/>
    <w:rPr>
      <w:b/>
      <w:bCs/>
    </w:rPr>
  </w:style>
  <w:style w:type="paragraph" w:styleId="a8">
    <w:name w:val="Normal (Web)"/>
    <w:basedOn w:val="a"/>
    <w:uiPriority w:val="99"/>
    <w:semiHidden/>
    <w:unhideWhenUsed/>
    <w:rsid w:val="00D877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8770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877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sina.com.cn/?c=blog&amp;q=%D4%D3%CC%B8&amp;by=ta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static.oschina.net/uploads/img/201204/10145623_Ytc1.gif" TargetMode="External"/><Relationship Id="rId26" Type="http://schemas.openxmlformats.org/officeDocument/2006/relationships/hyperlink" Target="http://static.oschina.net/uploads/img/201204/10145624_zp9z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javascript:;" TargetMode="External"/><Relationship Id="rId12" Type="http://schemas.openxmlformats.org/officeDocument/2006/relationships/hyperlink" Target="http://static.oschina.net/uploads/img/201204/10145622_Yeap.gif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://static.oschina.net/uploads/img/201204/10145623_Rw4I.gif" TargetMode="External"/><Relationship Id="rId20" Type="http://schemas.openxmlformats.org/officeDocument/2006/relationships/hyperlink" Target="http://static.oschina.net/uploads/img/201204/10145623_e1Yq.gi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2.png"/><Relationship Id="rId24" Type="http://schemas.openxmlformats.org/officeDocument/2006/relationships/hyperlink" Target="http://static.oschina.net/uploads/img/201204/10145623_k5Ta.gi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://blog.csdn.net/dog250/article/details/7354590" TargetMode="External"/><Relationship Id="rId10" Type="http://schemas.openxmlformats.org/officeDocument/2006/relationships/hyperlink" Target="http://static.oschina.net/uploads/img/201204/10145622_xDXy.gif" TargetMode="External"/><Relationship Id="rId19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hyperlink" Target="http://blog.sina.com.cn/s/articlelist_1028986757_9_1.html" TargetMode="External"/><Relationship Id="rId14" Type="http://schemas.openxmlformats.org/officeDocument/2006/relationships/hyperlink" Target="http://static.oschina.net/uploads/img/201204/10145623_ZeF9.gif" TargetMode="External"/><Relationship Id="rId22" Type="http://schemas.openxmlformats.org/officeDocument/2006/relationships/hyperlink" Target="http://static.oschina.net/uploads/img/201204/10145623_jNDZ.gif" TargetMode="Externa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traveller</dc:creator>
  <cp:keywords/>
  <dc:description/>
  <cp:lastModifiedBy>traveller</cp:lastModifiedBy>
  <cp:revision>2</cp:revision>
  <dcterms:created xsi:type="dcterms:W3CDTF">2014-08-01T07:07:00Z</dcterms:created>
  <dcterms:modified xsi:type="dcterms:W3CDTF">2014-08-01T07:08:00Z</dcterms:modified>
</cp:coreProperties>
</file>